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B3F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</w:p>
    <w:p w:rsidR="00707B3F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</w:p>
    <w:p w:rsidR="00707B3F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</w:p>
    <w:p w:rsidR="00707B3F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</w:p>
    <w:p w:rsidR="00707B3F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</w:p>
    <w:p w:rsidR="00707B3F" w:rsidRPr="00025FD0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  <w:r w:rsidRPr="00025FD0">
        <w:t>Middle Range Theory</w:t>
      </w:r>
    </w:p>
    <w:p w:rsidR="00707B3F" w:rsidRPr="00025FD0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  <w:r w:rsidRPr="00025FD0">
        <w:t>Name</w:t>
      </w:r>
    </w:p>
    <w:p w:rsidR="0036402B" w:rsidRPr="00025FD0" w:rsidRDefault="00707B3F" w:rsidP="00504E5B">
      <w:pPr>
        <w:overflowPunct/>
        <w:autoSpaceDE/>
        <w:autoSpaceDN/>
        <w:adjustRightInd/>
        <w:spacing w:after="160" w:line="480" w:lineRule="auto"/>
        <w:jc w:val="center"/>
        <w:textAlignment w:val="auto"/>
      </w:pPr>
      <w:r w:rsidRPr="00025FD0">
        <w:t>Institution Affiliation</w:t>
      </w:r>
      <w:r w:rsidRPr="00025FD0">
        <w:br w:type="page"/>
      </w:r>
    </w:p>
    <w:p w:rsidR="00C172BA" w:rsidRPr="00025FD0" w:rsidRDefault="00874F82" w:rsidP="00504E5B">
      <w:pPr>
        <w:spacing w:line="480" w:lineRule="auto"/>
        <w:ind w:firstLine="720"/>
      </w:pPr>
      <w:r w:rsidRPr="00025FD0">
        <w:lastRenderedPageBreak/>
        <w:t>Hello Good and Moore.</w:t>
      </w:r>
      <w:r w:rsidR="00EB1ADE" w:rsidRPr="00025FD0">
        <w:t xml:space="preserve"> I </w:t>
      </w:r>
      <w:r w:rsidRPr="00025FD0">
        <w:t>requested for this opportunity to discuss about the incredible jobs you guys have been doing regarding nursing theories, specifically the critical practice guidelines. This theory has been applied in providing</w:t>
      </w:r>
      <w:r w:rsidR="00EB1ADE" w:rsidRPr="00025FD0">
        <w:t xml:space="preserve"> solution</w:t>
      </w:r>
      <w:r w:rsidRPr="00025FD0">
        <w:t>s</w:t>
      </w:r>
      <w:r w:rsidR="00EB1ADE" w:rsidRPr="00025FD0">
        <w:t xml:space="preserve"> </w:t>
      </w:r>
      <w:r w:rsidRPr="00025FD0">
        <w:t>to</w:t>
      </w:r>
      <w:r w:rsidR="00EB1ADE" w:rsidRPr="00025FD0">
        <w:t xml:space="preserve"> emerging issue</w:t>
      </w:r>
      <w:r w:rsidRPr="00025FD0">
        <w:t>s</w:t>
      </w:r>
      <w:r w:rsidR="00EB1ADE" w:rsidRPr="00025FD0">
        <w:t xml:space="preserve"> in nursing. </w:t>
      </w:r>
      <w:r w:rsidR="00B27F2F" w:rsidRPr="00025FD0">
        <w:t>The field of nursing has over</w:t>
      </w:r>
      <w:r w:rsidR="00165E76" w:rsidRPr="00025FD0">
        <w:t xml:space="preserve"> the</w:t>
      </w:r>
      <w:r w:rsidR="00B27F2F" w:rsidRPr="00025FD0">
        <w:t xml:space="preserve"> years developed and established itself as a professional </w:t>
      </w:r>
      <w:r w:rsidR="00B27F2F" w:rsidRPr="00025FD0">
        <w:rPr>
          <w:noProof/>
        </w:rPr>
        <w:t>occupation.</w:t>
      </w:r>
      <w:r w:rsidR="00B27F2F" w:rsidRPr="00025FD0">
        <w:t xml:space="preserve"> </w:t>
      </w:r>
      <w:r w:rsidR="00845B1A" w:rsidRPr="00025FD0">
        <w:t xml:space="preserve">I can attribute this development of nursing </w:t>
      </w:r>
      <w:r w:rsidR="00B27F2F" w:rsidRPr="00025FD0">
        <w:t xml:space="preserve">to the emergence of various </w:t>
      </w:r>
      <w:r w:rsidR="001D4A5D" w:rsidRPr="00025FD0">
        <w:t>researches</w:t>
      </w:r>
      <w:r w:rsidR="00B27F2F" w:rsidRPr="00025FD0">
        <w:t xml:space="preserve"> and establishment of theories that were aimed at improving this filed. </w:t>
      </w:r>
      <w:r w:rsidR="001D4A5D">
        <w:t xml:space="preserve">Critical practice guideline </w:t>
      </w:r>
      <w:r w:rsidRPr="00025FD0">
        <w:t>has</w:t>
      </w:r>
      <w:r w:rsidR="00B27F2F" w:rsidRPr="00025FD0">
        <w:t xml:space="preserve"> been widel</w:t>
      </w:r>
      <w:r w:rsidR="00EF2753" w:rsidRPr="00025FD0">
        <w:t>y spread in</w:t>
      </w:r>
      <w:r w:rsidR="00B27F2F" w:rsidRPr="00025FD0">
        <w:t xml:space="preserve"> pushing nursing to become an effective tool in providing social healthcare among many </w:t>
      </w:r>
      <w:r w:rsidR="00165E76" w:rsidRPr="00025FD0">
        <w:t>individua</w:t>
      </w:r>
      <w:r w:rsidR="00B27F2F" w:rsidRPr="00025FD0">
        <w:t>l</w:t>
      </w:r>
      <w:r w:rsidR="00EB1ADE" w:rsidRPr="00025FD0">
        <w:t xml:space="preserve">. </w:t>
      </w:r>
    </w:p>
    <w:p w:rsidR="00977450" w:rsidRPr="00025FD0" w:rsidRDefault="00874F82" w:rsidP="00504E5B">
      <w:pPr>
        <w:spacing w:line="480" w:lineRule="auto"/>
        <w:ind w:firstLine="720"/>
      </w:pPr>
      <w:r w:rsidRPr="00025FD0">
        <w:t>C</w:t>
      </w:r>
      <w:r w:rsidR="00B27F2F" w:rsidRPr="00025FD0">
        <w:t>linical practice guideline</w:t>
      </w:r>
      <w:r w:rsidR="00F86680" w:rsidRPr="00025FD0">
        <w:t xml:space="preserve"> is</w:t>
      </w:r>
      <w:r w:rsidR="007E13CE" w:rsidRPr="00025FD0">
        <w:t xml:space="preserve"> pivotal in the</w:t>
      </w:r>
      <w:r w:rsidR="00B27F2F" w:rsidRPr="00025FD0">
        <w:t xml:space="preserve"> </w:t>
      </w:r>
      <w:r w:rsidR="00B27F2F" w:rsidRPr="00025FD0">
        <w:rPr>
          <w:noProof/>
        </w:rPr>
        <w:t>eff</w:t>
      </w:r>
      <w:r w:rsidR="00165E76" w:rsidRPr="00025FD0">
        <w:rPr>
          <w:noProof/>
        </w:rPr>
        <w:t>iciency</w:t>
      </w:r>
      <w:r w:rsidR="00B27F2F" w:rsidRPr="00025FD0">
        <w:t xml:space="preserve"> of managing chronic pain</w:t>
      </w:r>
      <w:r w:rsidR="001D4A5D">
        <w:t xml:space="preserve"> in patients with drug addiction</w:t>
      </w:r>
      <w:r w:rsidR="00B27F2F" w:rsidRPr="00025FD0">
        <w:t xml:space="preserve">. Concurrent management of </w:t>
      </w:r>
      <w:r w:rsidR="00D17BB8" w:rsidRPr="00025FD0">
        <w:t xml:space="preserve">chronic pain and caring </w:t>
      </w:r>
      <w:r w:rsidR="001D4A5D">
        <w:t xml:space="preserve">of </w:t>
      </w:r>
      <w:bookmarkStart w:id="0" w:name="_GoBack"/>
      <w:bookmarkEnd w:id="0"/>
      <w:r w:rsidR="00D17BB8" w:rsidRPr="00025FD0">
        <w:t xml:space="preserve">patients with </w:t>
      </w:r>
      <w:r w:rsidR="007E13CE" w:rsidRPr="00025FD0">
        <w:rPr>
          <w:noProof/>
        </w:rPr>
        <w:t>history</w:t>
      </w:r>
      <w:r w:rsidR="007E13CE" w:rsidRPr="00025FD0">
        <w:t xml:space="preserve"> of </w:t>
      </w:r>
      <w:r w:rsidR="0072785E" w:rsidRPr="00025FD0">
        <w:t>drug</w:t>
      </w:r>
      <w:r w:rsidR="007E13CE" w:rsidRPr="00025FD0">
        <w:t xml:space="preserve"> addiction has always </w:t>
      </w:r>
      <w:r w:rsidR="0072785E" w:rsidRPr="00025FD0">
        <w:t>been</w:t>
      </w:r>
      <w:r w:rsidR="007E13CE" w:rsidRPr="00025FD0">
        <w:t xml:space="preserve"> </w:t>
      </w:r>
      <w:r w:rsidR="0072785E" w:rsidRPr="00025FD0">
        <w:t>a challenge</w:t>
      </w:r>
      <w:r w:rsidR="007E13CE" w:rsidRPr="00025FD0">
        <w:t xml:space="preserve"> specifically to the patients. </w:t>
      </w:r>
      <w:r w:rsidR="00F86680" w:rsidRPr="00025FD0">
        <w:t xml:space="preserve">In my practice as a nurse, I have seen that </w:t>
      </w:r>
      <w:r w:rsidR="007E13CE" w:rsidRPr="00025FD0">
        <w:rPr>
          <w:noProof/>
        </w:rPr>
        <w:t>patient</w:t>
      </w:r>
      <w:r w:rsidR="00EF2753" w:rsidRPr="00025FD0">
        <w:rPr>
          <w:noProof/>
        </w:rPr>
        <w:t>s</w:t>
      </w:r>
      <w:r w:rsidR="007E13CE" w:rsidRPr="00025FD0">
        <w:t xml:space="preserve"> with </w:t>
      </w:r>
      <w:r w:rsidR="00165E76" w:rsidRPr="00025FD0">
        <w:t xml:space="preserve">a </w:t>
      </w:r>
      <w:r w:rsidR="0072785E" w:rsidRPr="00025FD0">
        <w:rPr>
          <w:noProof/>
        </w:rPr>
        <w:t>history</w:t>
      </w:r>
      <w:r w:rsidR="007E13CE" w:rsidRPr="00025FD0">
        <w:t xml:space="preserve"> of drug addiction are often stigmatized an</w:t>
      </w:r>
      <w:r w:rsidR="0072785E" w:rsidRPr="00025FD0">
        <w:t xml:space="preserve">d the general perception </w:t>
      </w:r>
      <w:r w:rsidR="007E13CE" w:rsidRPr="00025FD0">
        <w:t>among healthcare giv</w:t>
      </w:r>
      <w:r w:rsidR="0072785E" w:rsidRPr="00025FD0">
        <w:t>ers on them is usually negative.</w:t>
      </w:r>
      <w:r w:rsidR="000853AA" w:rsidRPr="00025FD0">
        <w:t xml:space="preserve"> Many nurs</w:t>
      </w:r>
      <w:r w:rsidR="00F86680" w:rsidRPr="00025FD0">
        <w:t>es</w:t>
      </w:r>
      <w:r w:rsidR="000853AA" w:rsidRPr="00025FD0">
        <w:t xml:space="preserve"> </w:t>
      </w:r>
      <w:r w:rsidR="00F86680" w:rsidRPr="00025FD0">
        <w:t>do not treat this group of</w:t>
      </w:r>
      <w:r w:rsidR="000853AA" w:rsidRPr="00025FD0">
        <w:t xml:space="preserve"> </w:t>
      </w:r>
      <w:r w:rsidR="00F86680" w:rsidRPr="00025FD0">
        <w:t xml:space="preserve">patients as </w:t>
      </w:r>
      <w:r w:rsidR="000853AA" w:rsidRPr="00025FD0">
        <w:t>other patient</w:t>
      </w:r>
      <w:r w:rsidR="00F86680" w:rsidRPr="00025FD0">
        <w:t>s</w:t>
      </w:r>
      <w:r w:rsidR="000853AA" w:rsidRPr="00025FD0">
        <w:t xml:space="preserve">. Also, </w:t>
      </w:r>
      <w:r w:rsidR="00EF2753" w:rsidRPr="00025FD0">
        <w:t xml:space="preserve">I have discovered that there is </w:t>
      </w:r>
      <w:r w:rsidR="000853AA" w:rsidRPr="00025FD0">
        <w:t>an issue</w:t>
      </w:r>
      <w:r w:rsidR="00977450" w:rsidRPr="00025FD0">
        <w:t xml:space="preserve"> the development of side effects for patients who </w:t>
      </w:r>
      <w:r w:rsidR="000853AA" w:rsidRPr="00025FD0">
        <w:t>undergo treatme</w:t>
      </w:r>
      <w:r w:rsidR="00977450" w:rsidRPr="00025FD0">
        <w:t>nt of chronic pain using opioid.</w:t>
      </w:r>
    </w:p>
    <w:p w:rsidR="00977450" w:rsidRPr="00025FD0" w:rsidRDefault="006D71FB" w:rsidP="00977450">
      <w:pPr>
        <w:spacing w:line="480" w:lineRule="auto"/>
        <w:ind w:firstLine="720"/>
      </w:pPr>
      <w:r>
        <w:t>By u</w:t>
      </w:r>
      <w:r w:rsidR="00977450" w:rsidRPr="00025FD0">
        <w:t xml:space="preserve">sing the clinical practice guideline approach </w:t>
      </w:r>
      <w:r w:rsidR="000853AA" w:rsidRPr="00025FD0">
        <w:t>forwarded</w:t>
      </w:r>
      <w:r w:rsidR="00EF2753" w:rsidRPr="00025FD0">
        <w:t xml:space="preserve"> in your theory</w:t>
      </w:r>
      <w:r w:rsidR="00A115B9" w:rsidRPr="00025FD0">
        <w:t>, it is possible to establish</w:t>
      </w:r>
      <w:r w:rsidR="000853AA" w:rsidRPr="00025FD0">
        <w:t xml:space="preserve"> the answers to the most troubling questions </w:t>
      </w:r>
      <w:r w:rsidR="00F86680" w:rsidRPr="00025FD0">
        <w:t>about therapy of drug users</w:t>
      </w:r>
      <w:r w:rsidR="000853AA" w:rsidRPr="00025FD0">
        <w:t>.</w:t>
      </w:r>
      <w:r w:rsidR="005974F3" w:rsidRPr="00025FD0">
        <w:t xml:space="preserve"> The bottom-line discussion in the cl</w:t>
      </w:r>
      <w:r w:rsidR="00977450" w:rsidRPr="00025FD0">
        <w:t>inical practice guidelines is on how to</w:t>
      </w:r>
      <w:r w:rsidR="005974F3" w:rsidRPr="00025FD0">
        <w:t xml:space="preserve"> equip all the nu</w:t>
      </w:r>
      <w:r>
        <w:t>rses with adequate knowledge on</w:t>
      </w:r>
      <w:r w:rsidR="00977450" w:rsidRPr="00025FD0">
        <w:t xml:space="preserve"> the methods of dealing with addiction and treatment of chronic pain in patients. Your theory</w:t>
      </w:r>
      <w:r w:rsidR="00EF2753" w:rsidRPr="00025FD0">
        <w:t xml:space="preserve"> </w:t>
      </w:r>
      <w:r w:rsidR="005974F3" w:rsidRPr="00025FD0">
        <w:t>is a</w:t>
      </w:r>
      <w:r w:rsidR="00EF2753" w:rsidRPr="00025FD0">
        <w:t xml:space="preserve"> typical model of</w:t>
      </w:r>
      <w:r w:rsidR="005974F3" w:rsidRPr="00025FD0">
        <w:t xml:space="preserve"> middle range perspectiv</w:t>
      </w:r>
      <w:r w:rsidR="00EF2753" w:rsidRPr="00025FD0">
        <w:t>e theory that tries to find</w:t>
      </w:r>
      <w:r w:rsidR="005974F3" w:rsidRPr="00025FD0">
        <w:t xml:space="preserve"> the solution</w:t>
      </w:r>
      <w:r>
        <w:t xml:space="preserve"> to the issue</w:t>
      </w:r>
      <w:r w:rsidR="005974F3" w:rsidRPr="00025FD0">
        <w:t xml:space="preserve"> </w:t>
      </w:r>
      <w:r w:rsidR="004D3582" w:rsidRPr="00025FD0">
        <w:t>through influencing</w:t>
      </w:r>
      <w:r w:rsidR="00EF2753" w:rsidRPr="00025FD0">
        <w:t xml:space="preserve"> the change </w:t>
      </w:r>
      <w:r>
        <w:t>of</w:t>
      </w:r>
      <w:r w:rsidR="00EF2753" w:rsidRPr="00025FD0">
        <w:t xml:space="preserve"> perspective</w:t>
      </w:r>
      <w:r>
        <w:t xml:space="preserve"> of medical practitioners</w:t>
      </w:r>
      <w:r w:rsidR="00EF2753" w:rsidRPr="00025FD0">
        <w:t>. I believe that this</w:t>
      </w:r>
      <w:r w:rsidR="004D3582" w:rsidRPr="00025FD0">
        <w:t xml:space="preserve"> technique of influencing the perception</w:t>
      </w:r>
      <w:r w:rsidR="00EF2753" w:rsidRPr="00025FD0">
        <w:t xml:space="preserve"> may provide</w:t>
      </w:r>
      <w:r w:rsidR="004D3582" w:rsidRPr="00025FD0">
        <w:t xml:space="preserve"> specific approaches of handling the </w:t>
      </w:r>
      <w:r>
        <w:lastRenderedPageBreak/>
        <w:t>issue</w:t>
      </w:r>
      <w:r w:rsidR="004D3582" w:rsidRPr="00025FD0">
        <w:t xml:space="preserve"> of negative attitude that the </w:t>
      </w:r>
      <w:r w:rsidR="004D3582" w:rsidRPr="00025FD0">
        <w:rPr>
          <w:noProof/>
        </w:rPr>
        <w:t>healthcare</w:t>
      </w:r>
      <w:r w:rsidR="004D3582" w:rsidRPr="00025FD0">
        <w:t xml:space="preserve"> </w:t>
      </w:r>
      <w:r w:rsidR="001216A7" w:rsidRPr="00025FD0">
        <w:t>service</w:t>
      </w:r>
      <w:r w:rsidR="004D3582" w:rsidRPr="00025FD0">
        <w:t xml:space="preserve"> </w:t>
      </w:r>
      <w:r w:rsidR="004D3582" w:rsidRPr="00025FD0">
        <w:rPr>
          <w:noProof/>
        </w:rPr>
        <w:t>provide</w:t>
      </w:r>
      <w:r w:rsidR="00165E76" w:rsidRPr="00025FD0">
        <w:rPr>
          <w:noProof/>
        </w:rPr>
        <w:t>r</w:t>
      </w:r>
      <w:r w:rsidR="004D3582" w:rsidRPr="00025FD0">
        <w:rPr>
          <w:noProof/>
        </w:rPr>
        <w:t>s</w:t>
      </w:r>
      <w:r w:rsidR="004D3582" w:rsidRPr="00025FD0">
        <w:t xml:space="preserve"> have</w:t>
      </w:r>
      <w:r w:rsidR="00977450" w:rsidRPr="00025FD0">
        <w:t xml:space="preserve"> against the people who seek </w:t>
      </w:r>
      <w:r w:rsidR="004D3582" w:rsidRPr="00025FD0">
        <w:t xml:space="preserve">medical attention on chronic </w:t>
      </w:r>
      <w:r w:rsidR="00977450" w:rsidRPr="00025FD0">
        <w:t>pain.</w:t>
      </w:r>
    </w:p>
    <w:p w:rsidR="00AC599C" w:rsidRPr="00025FD0" w:rsidRDefault="00EF2753" w:rsidP="00977450">
      <w:pPr>
        <w:spacing w:line="480" w:lineRule="auto"/>
        <w:ind w:firstLine="720"/>
      </w:pPr>
      <w:r w:rsidRPr="00025FD0">
        <w:t>I</w:t>
      </w:r>
      <w:r w:rsidR="00977450" w:rsidRPr="00025FD0">
        <w:t xml:space="preserve"> would also like to stress on</w:t>
      </w:r>
      <w:r w:rsidRPr="00025FD0">
        <w:t xml:space="preserve"> the</w:t>
      </w:r>
      <w:r w:rsidR="004D3582" w:rsidRPr="00025FD0">
        <w:t xml:space="preserve"> middle range theory </w:t>
      </w:r>
      <w:r w:rsidR="00977450" w:rsidRPr="00025FD0">
        <w:t>as used in</w:t>
      </w:r>
      <w:r w:rsidRPr="00025FD0">
        <w:t xml:space="preserve"> developing</w:t>
      </w:r>
      <w:r w:rsidR="001216A7" w:rsidRPr="00025FD0">
        <w:t xml:space="preserve"> clinical prac</w:t>
      </w:r>
      <w:r w:rsidR="00977450" w:rsidRPr="00025FD0">
        <w:t>tice guidelines that improve</w:t>
      </w:r>
      <w:r w:rsidR="001216A7" w:rsidRPr="00025FD0">
        <w:t xml:space="preserve"> interpersonal relationship between t</w:t>
      </w:r>
      <w:r w:rsidR="00977450" w:rsidRPr="00025FD0">
        <w:t>he patients</w:t>
      </w:r>
      <w:r w:rsidR="001216A7" w:rsidRPr="00025FD0">
        <w:t xml:space="preserve"> and the healthcare practitioners. As established in the research </w:t>
      </w:r>
      <w:r w:rsidR="00274CC2" w:rsidRPr="00025FD0">
        <w:t xml:space="preserve">carried by </w:t>
      </w:r>
      <w:r w:rsidR="00274CC2" w:rsidRPr="00025FD0">
        <w:rPr>
          <w:szCs w:val="24"/>
        </w:rPr>
        <w:t>Cheng (2017)</w:t>
      </w:r>
      <w:r w:rsidR="001216A7" w:rsidRPr="00025FD0">
        <w:t>, the best solution for the unde</w:t>
      </w:r>
      <w:r w:rsidR="00977450" w:rsidRPr="00025FD0">
        <w:t>r-treatment of drug addicts who</w:t>
      </w:r>
      <w:r w:rsidR="001216A7" w:rsidRPr="00025FD0">
        <w:t xml:space="preserve"> seek treatment of chronic pain is the creation of a rapport between them and the doctors. Addiction can be a disturbing issue that causes patients not to get the quality treatment </w:t>
      </w:r>
      <w:r w:rsidR="006D71FB">
        <w:t>they require</w:t>
      </w:r>
      <w:r w:rsidR="001216A7" w:rsidRPr="00025FD0">
        <w:t xml:space="preserve"> when they visit</w:t>
      </w:r>
      <w:r w:rsidR="006D71FB">
        <w:t xml:space="preserve"> a medical facility</w:t>
      </w:r>
      <w:r w:rsidR="00AC599C" w:rsidRPr="00025FD0">
        <w:t>.</w:t>
      </w:r>
    </w:p>
    <w:p w:rsidR="00AC599C" w:rsidRPr="00025FD0" w:rsidRDefault="00AC599C" w:rsidP="00504E5B">
      <w:pPr>
        <w:spacing w:line="480" w:lineRule="auto"/>
        <w:ind w:firstLine="720"/>
      </w:pPr>
      <w:r w:rsidRPr="00025FD0">
        <w:t>To add on to my earlier point,</w:t>
      </w:r>
      <w:r w:rsidR="001216A7" w:rsidRPr="00025FD0">
        <w:t xml:space="preserve"> </w:t>
      </w:r>
      <w:r w:rsidR="006D71FB">
        <w:t>your concept</w:t>
      </w:r>
      <w:r w:rsidR="001216A7" w:rsidRPr="00025FD0">
        <w:t xml:space="preserve"> also provides a directive of introducing a special unit in nursing that sp</w:t>
      </w:r>
      <w:r w:rsidR="00025FD0" w:rsidRPr="00025FD0">
        <w:t>ecifically addresses the emerging issues</w:t>
      </w:r>
      <w:r w:rsidR="001216A7" w:rsidRPr="00025FD0">
        <w:t xml:space="preserve">. The research on this topic will make adequate information </w:t>
      </w:r>
      <w:r w:rsidR="003536FD" w:rsidRPr="00025FD0">
        <w:t xml:space="preserve">available for all nurses by developing a </w:t>
      </w:r>
      <w:r w:rsidR="003536FD" w:rsidRPr="00025FD0">
        <w:rPr>
          <w:noProof/>
        </w:rPr>
        <w:t>research</w:t>
      </w:r>
      <w:r w:rsidR="00165E76" w:rsidRPr="00025FD0">
        <w:rPr>
          <w:noProof/>
        </w:rPr>
        <w:t>-</w:t>
      </w:r>
      <w:r w:rsidR="003536FD" w:rsidRPr="00025FD0">
        <w:rPr>
          <w:noProof/>
        </w:rPr>
        <w:t>based</w:t>
      </w:r>
      <w:r w:rsidR="003536FD" w:rsidRPr="00025FD0">
        <w:t xml:space="preserve"> methodolo</w:t>
      </w:r>
      <w:r w:rsidR="006050E7" w:rsidRPr="00025FD0">
        <w:t>gy when treating the patients</w:t>
      </w:r>
      <w:r w:rsidR="003536FD" w:rsidRPr="00025FD0">
        <w:t xml:space="preserve"> with </w:t>
      </w:r>
      <w:r w:rsidRPr="00025FD0">
        <w:t xml:space="preserve">drug addiction issues. </w:t>
      </w:r>
    </w:p>
    <w:p w:rsidR="004D3582" w:rsidRPr="00025FD0" w:rsidRDefault="00AC599C" w:rsidP="00504E5B">
      <w:pPr>
        <w:spacing w:line="480" w:lineRule="auto"/>
        <w:ind w:firstLine="720"/>
      </w:pPr>
      <w:r w:rsidRPr="00025FD0">
        <w:t>I would like to conclude by stressing that</w:t>
      </w:r>
      <w:r w:rsidR="003536FD" w:rsidRPr="00025FD0">
        <w:t xml:space="preserve"> clinical </w:t>
      </w:r>
      <w:r w:rsidR="006050E7" w:rsidRPr="00025FD0">
        <w:t xml:space="preserve">practice </w:t>
      </w:r>
      <w:r w:rsidR="0076565B" w:rsidRPr="00025FD0">
        <w:t>guideline</w:t>
      </w:r>
      <w:r w:rsidR="006050E7" w:rsidRPr="00025FD0">
        <w:t xml:space="preserve"> approach</w:t>
      </w:r>
      <w:r w:rsidRPr="00025FD0">
        <w:t xml:space="preserve"> </w:t>
      </w:r>
      <w:r w:rsidR="00C55AB3">
        <w:t>has elements that would</w:t>
      </w:r>
      <w:r w:rsidR="00EF08D8" w:rsidRPr="00025FD0">
        <w:t xml:space="preserve"> ensure the control of the side effects that </w:t>
      </w:r>
      <w:r w:rsidR="00165E76" w:rsidRPr="00025FD0">
        <w:rPr>
          <w:noProof/>
        </w:rPr>
        <w:t>are</w:t>
      </w:r>
      <w:r w:rsidR="00EF08D8" w:rsidRPr="00025FD0">
        <w:t xml:space="preserve"> associated with the treatment of chronic pain</w:t>
      </w:r>
      <w:r w:rsidR="00C55AB3">
        <w:t xml:space="preserve"> in patients with drug addiction</w:t>
      </w:r>
      <w:r w:rsidR="00EF08D8" w:rsidRPr="00025FD0">
        <w:t>.</w:t>
      </w:r>
      <w:r w:rsidR="0036402B" w:rsidRPr="00025FD0">
        <w:t xml:space="preserve"> The knowledge of </w:t>
      </w:r>
      <w:r w:rsidR="00C55AB3">
        <w:t>nurses</w:t>
      </w:r>
      <w:r w:rsidR="0036402B" w:rsidRPr="00025FD0">
        <w:t xml:space="preserve"> about the safest methods of treating chronic pain is essential in preventing addiction. Creating a good relationship between the doctor and the patients will provide the necessary solution in </w:t>
      </w:r>
      <w:r w:rsidR="00C55AB3">
        <w:t>managing pain in patients in drug addiction</w:t>
      </w:r>
      <w:r w:rsidR="0036402B" w:rsidRPr="00025FD0">
        <w:t>.</w:t>
      </w:r>
    </w:p>
    <w:p w:rsidR="00397D53" w:rsidRPr="00025FD0" w:rsidRDefault="00397D53" w:rsidP="00504E5B">
      <w:pPr>
        <w:overflowPunct/>
        <w:autoSpaceDE/>
        <w:autoSpaceDN/>
        <w:adjustRightInd/>
        <w:spacing w:after="160" w:line="480" w:lineRule="auto"/>
        <w:textAlignment w:val="auto"/>
      </w:pPr>
      <w:r w:rsidRPr="00025FD0">
        <w:br w:type="page"/>
      </w:r>
    </w:p>
    <w:p w:rsidR="003F4095" w:rsidRPr="00025FD0" w:rsidRDefault="003F4095" w:rsidP="00504E5B">
      <w:pPr>
        <w:spacing w:line="480" w:lineRule="auto"/>
        <w:jc w:val="center"/>
      </w:pPr>
      <w:r w:rsidRPr="00025FD0">
        <w:lastRenderedPageBreak/>
        <w:t>References</w:t>
      </w:r>
    </w:p>
    <w:p w:rsidR="004156C7" w:rsidRPr="00025FD0" w:rsidRDefault="003C72EF" w:rsidP="00504E5B">
      <w:pPr>
        <w:spacing w:line="480" w:lineRule="auto"/>
        <w:ind w:left="720" w:hanging="720"/>
      </w:pPr>
      <w:r w:rsidRPr="00025FD0">
        <w:t>Good, M., &amp; Moore, S. M. (1996). Clinical practice guidelines as a new source of middle-range theory: Focus on acute pain. </w:t>
      </w:r>
      <w:proofErr w:type="gramStart"/>
      <w:r w:rsidRPr="00025FD0">
        <w:rPr>
          <w:i/>
          <w:iCs/>
        </w:rPr>
        <w:t>Nursing Outlook</w:t>
      </w:r>
      <w:r w:rsidRPr="00025FD0">
        <w:t>, </w:t>
      </w:r>
      <w:r w:rsidRPr="00025FD0">
        <w:rPr>
          <w:i/>
          <w:iCs/>
        </w:rPr>
        <w:t>44</w:t>
      </w:r>
      <w:r w:rsidRPr="00025FD0">
        <w:t>(2), 74-79.</w:t>
      </w:r>
      <w:proofErr w:type="gramEnd"/>
    </w:p>
    <w:p w:rsidR="00274CC2" w:rsidRPr="00025FD0" w:rsidRDefault="00274CC2" w:rsidP="00504E5B">
      <w:pPr>
        <w:spacing w:line="480" w:lineRule="auto"/>
        <w:ind w:left="720" w:hanging="720"/>
        <w:rPr>
          <w:szCs w:val="24"/>
        </w:rPr>
      </w:pPr>
      <w:proofErr w:type="gramStart"/>
      <w:r w:rsidRPr="00025FD0">
        <w:rPr>
          <w:szCs w:val="24"/>
        </w:rPr>
        <w:t>Cheng, M. (2017).</w:t>
      </w:r>
      <w:proofErr w:type="gramEnd"/>
      <w:r w:rsidRPr="00025FD0">
        <w:rPr>
          <w:szCs w:val="24"/>
        </w:rPr>
        <w:t xml:space="preserve"> </w:t>
      </w:r>
      <w:proofErr w:type="gramStart"/>
      <w:r w:rsidRPr="00025FD0">
        <w:rPr>
          <w:szCs w:val="24"/>
        </w:rPr>
        <w:t>New Management Strategies for Patients with Chronic Pain.</w:t>
      </w:r>
      <w:proofErr w:type="gramEnd"/>
      <w:r w:rsidRPr="00025FD0">
        <w:rPr>
          <w:szCs w:val="24"/>
        </w:rPr>
        <w:t xml:space="preserve"> </w:t>
      </w:r>
      <w:r w:rsidRPr="00025FD0">
        <w:rPr>
          <w:i/>
          <w:iCs/>
          <w:szCs w:val="24"/>
        </w:rPr>
        <w:t>Journal of Managed Care Medicine</w:t>
      </w:r>
      <w:r w:rsidRPr="00025FD0">
        <w:rPr>
          <w:szCs w:val="24"/>
        </w:rPr>
        <w:t xml:space="preserve">, </w:t>
      </w:r>
      <w:r w:rsidRPr="00025FD0">
        <w:rPr>
          <w:i/>
          <w:iCs/>
          <w:szCs w:val="24"/>
        </w:rPr>
        <w:t>20</w:t>
      </w:r>
      <w:r w:rsidRPr="00025FD0">
        <w:rPr>
          <w:szCs w:val="24"/>
        </w:rPr>
        <w:t>(3), 20-25</w:t>
      </w:r>
    </w:p>
    <w:p w:rsidR="003F4095" w:rsidRDefault="003F4095" w:rsidP="00504E5B">
      <w:pPr>
        <w:spacing w:line="480" w:lineRule="auto"/>
      </w:pPr>
    </w:p>
    <w:sectPr w:rsidR="003F4095" w:rsidSect="00707B3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F7" w:rsidRDefault="00B63BF7" w:rsidP="00397D53">
      <w:r>
        <w:separator/>
      </w:r>
    </w:p>
  </w:endnote>
  <w:endnote w:type="continuationSeparator" w:id="0">
    <w:p w:rsidR="00B63BF7" w:rsidRDefault="00B63BF7" w:rsidP="0039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F7" w:rsidRDefault="00B63BF7" w:rsidP="00397D53">
      <w:r>
        <w:separator/>
      </w:r>
    </w:p>
  </w:footnote>
  <w:footnote w:type="continuationSeparator" w:id="0">
    <w:p w:rsidR="00B63BF7" w:rsidRDefault="00B63BF7" w:rsidP="00397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D53" w:rsidRDefault="00397D53" w:rsidP="00707B3F">
    <w:pPr>
      <w:pStyle w:val="Header"/>
      <w:jc w:val="center"/>
    </w:pPr>
    <w:r>
      <w:t>MIDDLE RANGE THEORY</w:t>
    </w:r>
    <w:r>
      <w:tab/>
    </w:r>
    <w:r>
      <w:tab/>
    </w:r>
    <w:sdt>
      <w:sdtPr>
        <w:id w:val="-9656522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4A5D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D53" w:rsidRDefault="00707B3F" w:rsidP="00707B3F">
    <w:pPr>
      <w:pStyle w:val="Header"/>
      <w:jc w:val="right"/>
    </w:pPr>
    <w:r>
      <w:t>Running head: MIDDLE RANGE THEORY</w:t>
    </w:r>
    <w:r>
      <w:tab/>
    </w:r>
    <w:r>
      <w:tab/>
    </w:r>
    <w:sdt>
      <w:sdtPr>
        <w:id w:val="1274451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5AB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37F73"/>
    <w:multiLevelType w:val="hybridMultilevel"/>
    <w:tmpl w:val="4A923F20"/>
    <w:lvl w:ilvl="0" w:tplc="41FA9A6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9D4900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B4C3D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18027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0644C9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4EA446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B493E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4B017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170026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429D4FA2"/>
    <w:multiLevelType w:val="hybridMultilevel"/>
    <w:tmpl w:val="72802464"/>
    <w:lvl w:ilvl="0" w:tplc="83888B3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C660A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A9CEF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E89B0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EE8F6C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51289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D166D7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50991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02832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A0szQ2MDczMTCwNDBU0lEKTi0uzszPAykwrAUAnhlDZSwAAAA="/>
  </w:docVars>
  <w:rsids>
    <w:rsidRoot w:val="00FF0877"/>
    <w:rsid w:val="00023FDD"/>
    <w:rsid w:val="00025FD0"/>
    <w:rsid w:val="000853AA"/>
    <w:rsid w:val="000F38EA"/>
    <w:rsid w:val="001216A7"/>
    <w:rsid w:val="00165E76"/>
    <w:rsid w:val="00186327"/>
    <w:rsid w:val="001A1BB5"/>
    <w:rsid w:val="001D4A5D"/>
    <w:rsid w:val="00274CC2"/>
    <w:rsid w:val="003536FD"/>
    <w:rsid w:val="0036402B"/>
    <w:rsid w:val="003978E1"/>
    <w:rsid w:val="00397D53"/>
    <w:rsid w:val="003C72EF"/>
    <w:rsid w:val="003F4095"/>
    <w:rsid w:val="004156C7"/>
    <w:rsid w:val="004D3582"/>
    <w:rsid w:val="00504E5B"/>
    <w:rsid w:val="005974F3"/>
    <w:rsid w:val="006050E7"/>
    <w:rsid w:val="006D71FB"/>
    <w:rsid w:val="00707B3F"/>
    <w:rsid w:val="0072785E"/>
    <w:rsid w:val="0076565B"/>
    <w:rsid w:val="007E13CE"/>
    <w:rsid w:val="00845B1A"/>
    <w:rsid w:val="00874F82"/>
    <w:rsid w:val="00977450"/>
    <w:rsid w:val="00A115B9"/>
    <w:rsid w:val="00AC599C"/>
    <w:rsid w:val="00B212A8"/>
    <w:rsid w:val="00B27F2F"/>
    <w:rsid w:val="00B63BF7"/>
    <w:rsid w:val="00C172BA"/>
    <w:rsid w:val="00C55AB3"/>
    <w:rsid w:val="00D17BB8"/>
    <w:rsid w:val="00EB1ADE"/>
    <w:rsid w:val="00EF08D8"/>
    <w:rsid w:val="00EF2753"/>
    <w:rsid w:val="00F4088C"/>
    <w:rsid w:val="00F81ECA"/>
    <w:rsid w:val="00F86680"/>
    <w:rsid w:val="00FF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8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D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D53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97D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D53"/>
    <w:rPr>
      <w:rFonts w:ascii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86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68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68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68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8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D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D53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97D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D53"/>
    <w:rPr>
      <w:rFonts w:ascii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86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68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68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68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73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62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3</cp:revision>
  <dcterms:created xsi:type="dcterms:W3CDTF">2018-05-16T20:09:00Z</dcterms:created>
  <dcterms:modified xsi:type="dcterms:W3CDTF">2018-05-16T20:16:00Z</dcterms:modified>
</cp:coreProperties>
</file>